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96"/>
        <w:rPr>
          <w:sz w:val="20"/>
        </w:rPr>
      </w:pPr>
      <w:r>
        <w:rPr>
          <w:sz w:val="20"/>
        </w:rPr>
        <w:drawing>
          <wp:inline distT="0" distB="0" distL="0" distR="0">
            <wp:extent cx="720068" cy="98412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68" cy="98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33"/>
        <w:ind w:left="3095" w:right="3086" w:firstLine="2"/>
        <w:jc w:val="center"/>
        <w:rPr>
          <w:sz w:val="24"/>
        </w:rPr>
      </w:pPr>
      <w:r>
        <w:rPr>
          <w:sz w:val="24"/>
        </w:rPr>
        <w:t>Serviço</w:t>
      </w:r>
      <w:r>
        <w:rPr>
          <w:spacing w:val="-1"/>
          <w:sz w:val="24"/>
        </w:rPr>
        <w:t> </w:t>
      </w:r>
      <w:r>
        <w:rPr>
          <w:sz w:val="24"/>
        </w:rPr>
        <w:t>Público</w:t>
      </w:r>
      <w:r>
        <w:rPr>
          <w:spacing w:val="2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Ministério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Educação</w:t>
      </w:r>
      <w:r>
        <w:rPr>
          <w:spacing w:val="1"/>
          <w:sz w:val="24"/>
        </w:rPr>
        <w:t> </w:t>
      </w:r>
      <w:r>
        <w:rPr>
          <w:sz w:val="24"/>
        </w:rPr>
        <w:t>Universidade Federal da Paraíba</w:t>
      </w:r>
      <w:r>
        <w:rPr>
          <w:spacing w:val="-57"/>
          <w:sz w:val="24"/>
        </w:rPr>
        <w:t> </w:t>
      </w:r>
      <w:r>
        <w:rPr>
          <w:sz w:val="24"/>
        </w:rPr>
        <w:t>Pró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Reitoria de</w:t>
      </w:r>
      <w:r>
        <w:rPr>
          <w:spacing w:val="-4"/>
          <w:sz w:val="24"/>
        </w:rPr>
        <w:t> </w:t>
      </w:r>
      <w:r>
        <w:rPr>
          <w:sz w:val="24"/>
        </w:rPr>
        <w:t>Administração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Title"/>
      </w:pPr>
      <w:r>
        <w:rPr/>
        <w:t>TERMO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RENÚNCIA</w:t>
      </w:r>
      <w:r>
        <w:rPr>
          <w:spacing w:val="2"/>
        </w:rPr>
        <w:t> </w:t>
      </w:r>
      <w:r>
        <w:rPr/>
        <w:t>PARCIAL/TOTAL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DIÁRIAS/PASSAGENS</w:t>
      </w:r>
    </w:p>
    <w:p>
      <w:pPr>
        <w:pStyle w:val="BodyText"/>
        <w:rPr>
          <w:b/>
          <w:sz w:val="26"/>
        </w:rPr>
      </w:pPr>
    </w:p>
    <w:p>
      <w:pPr>
        <w:spacing w:line="244" w:lineRule="auto" w:before="210"/>
        <w:ind w:left="107" w:right="113" w:hanging="12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Conforme</w:t>
      </w:r>
      <w:r>
        <w:rPr>
          <w:rFonts w:ascii="Arial MT" w:hAnsi="Arial MT"/>
          <w:spacing w:val="5"/>
          <w:sz w:val="20"/>
        </w:rPr>
        <w:t> </w:t>
      </w:r>
      <w:r>
        <w:rPr>
          <w:rFonts w:ascii="Arial MT" w:hAnsi="Arial MT"/>
          <w:sz w:val="20"/>
        </w:rPr>
        <w:t>parecer</w:t>
      </w:r>
      <w:r>
        <w:rPr>
          <w:rFonts w:ascii="Arial MT" w:hAnsi="Arial MT"/>
          <w:spacing w:val="9"/>
          <w:sz w:val="20"/>
        </w:rPr>
        <w:t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Procurador</w:t>
      </w:r>
      <w:r>
        <w:rPr>
          <w:rFonts w:ascii="Arial MT" w:hAnsi="Arial MT"/>
          <w:spacing w:val="9"/>
          <w:sz w:val="20"/>
        </w:rPr>
        <w:t> </w:t>
      </w:r>
      <w:r>
        <w:rPr>
          <w:rFonts w:ascii="Arial MT" w:hAnsi="Arial MT"/>
          <w:sz w:val="20"/>
        </w:rPr>
        <w:t>Federal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Carlos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Octaviano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Medeiros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Mangueira,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07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agosto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2023,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23074.075421/2023-15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3"/>
          <w:sz w:val="20"/>
        </w:rPr>
        <w:t> </w:t>
      </w:r>
      <w:r>
        <w:rPr>
          <w:rFonts w:ascii="Arial" w:hAnsi="Arial"/>
          <w:b/>
          <w:sz w:val="20"/>
        </w:rPr>
        <w:t>NOTA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00206/2023/DEPJUR/PFUFPB/PGF/AGU</w:t>
      </w:r>
      <w:r>
        <w:rPr>
          <w:rFonts w:ascii="Arial MT" w:hAnsi="Arial MT"/>
          <w:sz w:val="20"/>
        </w:rPr>
        <w:t>,</w:t>
      </w:r>
    </w:p>
    <w:p>
      <w:pPr>
        <w:pStyle w:val="BodyText"/>
        <w:spacing w:line="247" w:lineRule="auto" w:before="3"/>
        <w:ind w:left="119" w:right="108"/>
        <w:jc w:val="both"/>
      </w:pPr>
      <w:r>
        <w:rPr>
          <w:rFonts w:ascii="Arial MT" w:hAnsi="Arial MT"/>
          <w:sz w:val="20"/>
        </w:rPr>
        <w:t>com relação à renúncia de diárias, “</w:t>
      </w:r>
      <w:r>
        <w:rPr/>
        <w:t>conclui-se pela validade da renúncia pretendida. Considerando o</w:t>
      </w:r>
      <w:r>
        <w:rPr>
          <w:spacing w:val="1"/>
        </w:rPr>
        <w:t> </w:t>
      </w:r>
      <w:r>
        <w:rPr/>
        <w:t>caráter excepcional da conduta e o dever legal de motivação (art. 50 da lei 9.784/99), a renúncia do</w:t>
      </w:r>
      <w:r>
        <w:rPr>
          <w:spacing w:val="1"/>
        </w:rPr>
        <w:t> </w:t>
      </w:r>
      <w:r>
        <w:rPr/>
        <w:t>servidor deve ser expressa e justificada pela Administração, de forma que fiquem evidenciados os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dispensa</w:t>
      </w:r>
      <w:r>
        <w:rPr>
          <w:spacing w:val="1"/>
        </w:rPr>
        <w:t> </w:t>
      </w:r>
      <w:r>
        <w:rPr/>
        <w:t>e o</w:t>
      </w:r>
      <w:r>
        <w:rPr>
          <w:spacing w:val="1"/>
        </w:rPr>
        <w:t> </w:t>
      </w:r>
      <w:r>
        <w:rPr/>
        <w:t>interesse da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deslocamento</w:t>
      </w:r>
      <w:r>
        <w:rPr>
          <w:spacing w:val="1"/>
        </w:rPr>
        <w:t> </w:t>
      </w:r>
      <w:r>
        <w:rPr/>
        <w:t>efetuado”. Com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renúncia de passagens, não há óbice quanto à renúncia de indenização referente ao deslocamento.</w:t>
      </w:r>
      <w:r>
        <w:rPr>
          <w:spacing w:val="1"/>
        </w:rPr>
        <w:t> </w:t>
      </w:r>
      <w:r>
        <w:rPr/>
        <w:t>Ressalte-se,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renúncia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expressa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justificada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Administração,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forma que fiquem</w:t>
      </w:r>
      <w:r>
        <w:rPr>
          <w:spacing w:val="1"/>
        </w:rPr>
        <w:t> </w:t>
      </w:r>
      <w:r>
        <w:rPr/>
        <w:t>evidenciados os</w:t>
      </w:r>
      <w:r>
        <w:rPr>
          <w:spacing w:val="1"/>
        </w:rPr>
        <w:t> </w:t>
      </w:r>
      <w:r>
        <w:rPr/>
        <w:t>motivos da</w:t>
      </w:r>
      <w:r>
        <w:rPr>
          <w:spacing w:val="-2"/>
        </w:rPr>
        <w:t> </w:t>
      </w:r>
      <w:r>
        <w:rPr/>
        <w:t>dispensa”.</w:t>
      </w:r>
    </w:p>
    <w:p>
      <w:pPr>
        <w:pStyle w:val="BodyText"/>
        <w:spacing w:line="247" w:lineRule="auto" w:before="7"/>
        <w:ind w:left="119" w:right="110" w:hanging="12"/>
        <w:jc w:val="both"/>
      </w:pPr>
      <w:r>
        <w:rPr/>
        <w:t>Ainda, conforme o parecer do Procurador, “a jurisprudência brasileira, a partir do Superior Tribunal de</w:t>
      </w:r>
      <w:r>
        <w:rPr>
          <w:spacing w:val="-52"/>
        </w:rPr>
        <w:t> </w:t>
      </w:r>
      <w:r>
        <w:rPr/>
        <w:t>Justiça, é pacífica quanto à possibilidade de renúncia a direito patrimonial disponível pelo servidor”.</w:t>
      </w:r>
      <w:r>
        <w:rPr>
          <w:spacing w:val="1"/>
        </w:rPr>
        <w:t> </w:t>
      </w:r>
      <w:r>
        <w:rPr/>
        <w:t>Para o Procurador, “diárias são verbas indenizatórias que se destinam a cobrir despesas de pousada,</w:t>
      </w:r>
      <w:r>
        <w:rPr>
          <w:spacing w:val="1"/>
        </w:rPr>
        <w:t> </w:t>
      </w:r>
      <w:r>
        <w:rPr/>
        <w:t>alimentação e locomoção urbana dos servidores que, a serviço, se afastam de sua sede, em caráter</w:t>
      </w:r>
      <w:r>
        <w:rPr>
          <w:spacing w:val="1"/>
        </w:rPr>
        <w:t> </w:t>
      </w:r>
      <w:r>
        <w:rPr/>
        <w:t>eventual ou transitório, para outro ponto do território nacional ou para o exterior, nos termos dos arts.</w:t>
      </w:r>
      <w:r>
        <w:rPr>
          <w:spacing w:val="1"/>
        </w:rPr>
        <w:t> </w:t>
      </w:r>
      <w:r>
        <w:rPr/>
        <w:t>51 ao 59 da Lei nº 8.112/1990”. Mostra-se de significativa relevância para as atividades pertinentes ao</w:t>
      </w:r>
      <w:r>
        <w:rPr>
          <w:spacing w:val="1"/>
        </w:rPr>
        <w:t> </w:t>
      </w:r>
      <w:r>
        <w:rPr/>
        <w:t>seu</w:t>
      </w:r>
      <w:r>
        <w:rPr>
          <w:spacing w:val="4"/>
        </w:rPr>
        <w:t> </w:t>
      </w:r>
      <w:r>
        <w:rPr/>
        <w:t>cargo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sua</w:t>
      </w:r>
      <w:r>
        <w:rPr>
          <w:spacing w:val="7"/>
        </w:rPr>
        <w:t> </w:t>
      </w:r>
      <w:r>
        <w:rPr/>
        <w:t>participação</w:t>
      </w:r>
      <w:r>
        <w:rPr>
          <w:spacing w:val="5"/>
        </w:rPr>
        <w:t> </w:t>
      </w:r>
      <w:r>
        <w:rPr/>
        <w:t>em</w:t>
      </w:r>
      <w:r>
        <w:rPr>
          <w:spacing w:val="8"/>
        </w:rPr>
        <w:t> </w:t>
      </w:r>
      <w:r>
        <w:rPr/>
        <w:t>eventos,</w:t>
      </w:r>
      <w:r>
        <w:rPr>
          <w:spacing w:val="5"/>
        </w:rPr>
        <w:t> </w:t>
      </w:r>
      <w:r>
        <w:rPr/>
        <w:t>bem</w:t>
      </w:r>
      <w:r>
        <w:rPr>
          <w:spacing w:val="8"/>
        </w:rPr>
        <w:t> </w:t>
      </w:r>
      <w:r>
        <w:rPr/>
        <w:t>como</w:t>
      </w:r>
      <w:r>
        <w:rPr>
          <w:spacing w:val="5"/>
        </w:rPr>
        <w:t> </w:t>
      </w:r>
      <w:r>
        <w:rPr/>
        <w:t>sua</w:t>
      </w:r>
      <w:r>
        <w:rPr>
          <w:spacing w:val="4"/>
        </w:rPr>
        <w:t> </w:t>
      </w:r>
      <w:r>
        <w:rPr/>
        <w:t>capacitação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modo</w:t>
      </w:r>
      <w:r>
        <w:rPr>
          <w:spacing w:val="8"/>
        </w:rPr>
        <w:t> </w:t>
      </w:r>
      <w:r>
        <w:rPr/>
        <w:t>geral.</w:t>
      </w:r>
      <w:r>
        <w:rPr>
          <w:spacing w:val="10"/>
        </w:rPr>
        <w:t> </w:t>
      </w:r>
      <w:r>
        <w:rPr/>
        <w:t>Situações</w:t>
      </w:r>
      <w:r>
        <w:rPr>
          <w:spacing w:val="8"/>
        </w:rPr>
        <w:t> </w:t>
      </w:r>
      <w:r>
        <w:rPr/>
        <w:t>em</w:t>
      </w:r>
      <w:r>
        <w:rPr>
          <w:spacing w:val="6"/>
        </w:rPr>
        <w:t> </w:t>
      </w:r>
      <w:r>
        <w:rPr/>
        <w:t>que</w:t>
      </w:r>
      <w:r>
        <w:rPr>
          <w:spacing w:val="-53"/>
        </w:rPr>
        <w:t> </w:t>
      </w:r>
      <w:r>
        <w:rPr/>
        <w:t>o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imprescindível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deslocamento,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diante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escassez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recursos,</w:t>
      </w:r>
      <w:r>
        <w:rPr>
          <w:spacing w:val="-52"/>
        </w:rPr>
        <w:t> </w:t>
      </w:r>
      <w:r>
        <w:rPr/>
        <w:t>confirmada pela Administração, poderá o servidor abrir mão de determinados direitos, ou parte do</w:t>
      </w:r>
      <w:r>
        <w:rPr>
          <w:spacing w:val="1"/>
        </w:rPr>
        <w:t> </w:t>
      </w:r>
      <w:r>
        <w:rPr/>
        <w:t>valor total</w:t>
      </w:r>
      <w:r>
        <w:rPr>
          <w:spacing w:val="2"/>
        </w:rPr>
        <w:t> </w:t>
      </w:r>
      <w:r>
        <w:rPr/>
        <w:t>a que se</w:t>
      </w:r>
      <w:r>
        <w:rPr>
          <w:spacing w:val="-2"/>
        </w:rPr>
        <w:t> </w:t>
      </w:r>
      <w:r>
        <w:rPr/>
        <w:t>faria jus.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5275" w:val="left" w:leader="none"/>
          <w:tab w:pos="8185" w:val="left" w:leader="none"/>
        </w:tabs>
        <w:ind w:right="3"/>
        <w:jc w:val="center"/>
      </w:pPr>
      <w:r>
        <w:rPr/>
        <w:t>Eu,</w:t>
      </w:r>
      <w:r>
        <w:rPr>
          <w:u w:val="single"/>
        </w:rPr>
        <w:tab/>
      </w:r>
      <w:r>
        <w:rPr/>
        <w:t>,</w:t>
      </w:r>
      <w:r>
        <w:rPr>
          <w:spacing w:val="83"/>
        </w:rPr>
        <w:t> </w:t>
      </w:r>
      <w:r>
        <w:rPr/>
        <w:t>SIAPE</w:t>
      </w:r>
      <w:r>
        <w:rPr>
          <w:spacing w:val="82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29"/>
        </w:rPr>
        <w:t> </w:t>
      </w:r>
      <w:r>
        <w:rPr/>
        <w:t>CPF</w:t>
      </w:r>
      <w:r>
        <w:rPr>
          <w:spacing w:val="82"/>
        </w:rPr>
        <w:t> </w:t>
      </w:r>
      <w:r>
        <w:rPr/>
        <w:t>nº</w:t>
      </w:r>
    </w:p>
    <w:p>
      <w:pPr>
        <w:pStyle w:val="BodyText"/>
        <w:tabs>
          <w:tab w:pos="2649" w:val="left" w:leader="none"/>
          <w:tab w:pos="8020" w:val="left" w:leader="none"/>
        </w:tabs>
        <w:spacing w:line="247" w:lineRule="auto" w:before="6"/>
        <w:ind w:left="119" w:right="112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acima</w:t>
      </w:r>
      <w:r>
        <w:rPr>
          <w:spacing w:val="1"/>
        </w:rPr>
        <w:t> </w:t>
      </w:r>
      <w:r>
        <w:rPr/>
        <w:t>mencionados,</w:t>
      </w:r>
      <w:r>
        <w:rPr>
          <w:spacing w:val="1"/>
        </w:rPr>
        <w:t> </w:t>
      </w:r>
      <w:r>
        <w:rPr/>
        <w:t>renuncio</w:t>
      </w:r>
      <w:r>
        <w:rPr>
          <w:spacing w:val="1"/>
        </w:rPr>
        <w:t> </w:t>
      </w:r>
      <w:r>
        <w:rPr/>
        <w:t>voluntariamente    </w:t>
      </w:r>
      <w:r>
        <w:rPr>
          <w:spacing w:val="20"/>
        </w:rPr>
        <w:t> </w:t>
      </w:r>
      <w:r>
        <w:rPr/>
        <w:t>por    </w:t>
      </w:r>
      <w:r>
        <w:rPr>
          <w:spacing w:val="19"/>
        </w:rPr>
        <w:t> </w:t>
      </w:r>
      <w:r>
        <w:rPr/>
        <w:t>motivos    </w:t>
      </w:r>
      <w:r>
        <w:rPr>
          <w:spacing w:val="20"/>
        </w:rPr>
        <w:t> </w:t>
      </w:r>
      <w:r>
        <w:rPr/>
        <w:t>de</w:t>
      </w:r>
      <w:r>
        <w:rPr>
          <w:u w:val="single"/>
        </w:rPr>
        <w:tab/>
      </w:r>
      <w:r>
        <w:rPr/>
        <w:t>,</w:t>
      </w:r>
      <w:r>
        <w:rPr>
          <w:spacing w:val="8"/>
        </w:rPr>
        <w:t> </w:t>
      </w:r>
      <w:r>
        <w:rPr/>
        <w:t>concordo</w:t>
      </w:r>
      <w:r>
        <w:rPr>
          <w:spacing w:val="-53"/>
        </w:rPr>
        <w:t> </w:t>
      </w:r>
      <w:r>
        <w:rPr/>
        <w:t>expressamente</w:t>
      </w:r>
      <w:r>
        <w:rPr>
          <w:spacing w:val="-1"/>
        </w:rPr>
        <w:t> </w:t>
      </w:r>
      <w:r>
        <w:rPr/>
        <w:t>em: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54" w:lineRule="auto"/>
        <w:ind w:left="107" w:right="4493"/>
      </w:pPr>
      <w:r>
        <w:rPr/>
        <w:t>(</w:t>
      </w:r>
      <w:r>
        <w:rPr>
          <w:spacing w:val="1"/>
        </w:rPr>
        <w:t> </w:t>
      </w:r>
      <w:r>
        <w:rPr/>
        <w:t>) renunciar totalmente as diárias a que tenho direito</w:t>
      </w:r>
      <w:r>
        <w:rPr>
          <w:spacing w:val="-52"/>
        </w:rPr>
        <w:t> </w:t>
      </w: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1"/>
        </w:rPr>
        <w:t> </w:t>
      </w:r>
      <w:r>
        <w:rPr/>
        <w:t>receber diárias parciais</w:t>
      </w:r>
    </w:p>
    <w:p>
      <w:pPr>
        <w:pStyle w:val="BodyText"/>
        <w:spacing w:line="254" w:lineRule="auto" w:before="4"/>
        <w:ind w:left="107" w:right="2865"/>
      </w:pPr>
      <w:r>
        <w:rPr/>
        <w:t>(</w:t>
      </w:r>
      <w:r>
        <w:rPr>
          <w:spacing w:val="1"/>
        </w:rPr>
        <w:t> </w:t>
      </w:r>
      <w:r>
        <w:rPr/>
        <w:t>) renunciar totalmente o recebimento de passagens a que tenho direito</w:t>
      </w:r>
      <w:r>
        <w:rPr>
          <w:spacing w:val="-52"/>
        </w:rPr>
        <w:t> </w:t>
      </w: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1"/>
        </w:rPr>
        <w:t> </w:t>
      </w:r>
      <w:r>
        <w:rPr/>
        <w:t>receber passagens somente de ida</w:t>
      </w:r>
    </w:p>
    <w:p>
      <w:pPr>
        <w:pStyle w:val="BodyText"/>
        <w:tabs>
          <w:tab w:pos="1654" w:val="left" w:leader="none"/>
          <w:tab w:pos="2265" w:val="left" w:leader="none"/>
          <w:tab w:pos="2935" w:val="left" w:leader="none"/>
        </w:tabs>
        <w:spacing w:line="535" w:lineRule="auto" w:before="4"/>
        <w:ind w:left="107" w:right="5758"/>
      </w:pPr>
      <w:r>
        <w:rPr/>
        <w:t>(</w:t>
      </w:r>
      <w:r>
        <w:rPr>
          <w:spacing w:val="1"/>
        </w:rPr>
        <w:t> </w:t>
      </w:r>
      <w:r>
        <w:rPr/>
        <w:t>) receber passagens somente de volta</w:t>
      </w:r>
      <w:r>
        <w:rPr>
          <w:spacing w:val="-52"/>
        </w:rPr>
        <w:t> </w:t>
      </w:r>
      <w:r>
        <w:rPr/>
        <w:t>João</w:t>
      </w:r>
      <w:r>
        <w:rPr>
          <w:spacing w:val="-3"/>
        </w:rPr>
        <w:t> </w:t>
      </w:r>
      <w:r>
        <w:rPr/>
        <w:t>Pessoa,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198.839996pt;margin-top:12.420374pt;width:225.45pt;height:.1pt;mso-position-horizontal-relative:page;mso-position-vertical-relative:paragraph;z-index:-15728640;mso-wrap-distance-left:0;mso-wrap-distance-right:0" coordorigin="3977,248" coordsize="4509,0" path="m3977,248l4195,248m4198,248l4745,248m4747,248l5516,248m5518,248l6066,248m6068,248l7494,248m7499,248l8044,248m8046,248l8486,248e" filled="false" stroked="true" strokeweight=".4416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39" w:lineRule="exact"/>
        <w:ind w:left="1" w:right="3"/>
        <w:jc w:val="center"/>
      </w:pPr>
      <w:r>
        <w:rPr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Proposto</w:t>
      </w:r>
    </w:p>
    <w:sectPr>
      <w:type w:val="continuous"/>
      <w:pgSz w:w="11910" w:h="16840"/>
      <w:pgMar w:top="68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0" w:right="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</dc:creator>
  <dc:title>Termo de Renúncia - Diárias e Passagens.odt</dc:title>
  <dcterms:created xsi:type="dcterms:W3CDTF">2024-07-05T18:35:39Z</dcterms:created>
  <dcterms:modified xsi:type="dcterms:W3CDTF">2024-07-05T18:35:39Z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LastSaved">
    <vt:filetime>2024-07-05T00:00:00Z</vt:filetime>
  </property>
</Properties>
</file>